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295" w:rsidRDefault="008C6A49" w:rsidP="00E51D3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i/>
          <w:iCs/>
          <w:sz w:val="40"/>
          <w:szCs w:val="40"/>
          <w:u w:val="single"/>
          <w:shd w:val="clear" w:color="auto" w:fill="FFFFFF"/>
          <w:lang w:eastAsia="pt-PT"/>
        </w:rPr>
      </w:pPr>
      <w:r w:rsidRPr="00131295">
        <w:rPr>
          <w:rFonts w:ascii="Arial" w:eastAsia="Times New Roman" w:hAnsi="Arial" w:cs="Arial"/>
          <w:b/>
          <w:i/>
          <w:iCs/>
          <w:sz w:val="40"/>
          <w:szCs w:val="40"/>
          <w:u w:val="single"/>
          <w:shd w:val="clear" w:color="auto" w:fill="FFFFFF"/>
          <w:lang w:eastAsia="pt-PT"/>
        </w:rPr>
        <w:t>Júlio Pomar e Pedr</w:t>
      </w:r>
      <w:r w:rsidR="00E51D3A" w:rsidRPr="00131295">
        <w:rPr>
          <w:rFonts w:ascii="Arial" w:eastAsia="Times New Roman" w:hAnsi="Arial" w:cs="Arial"/>
          <w:b/>
          <w:i/>
          <w:iCs/>
          <w:sz w:val="40"/>
          <w:szCs w:val="40"/>
          <w:u w:val="single"/>
          <w:shd w:val="clear" w:color="auto" w:fill="FFFFFF"/>
          <w:lang w:eastAsia="pt-PT"/>
        </w:rPr>
        <w:t>o</w:t>
      </w:r>
      <w:r w:rsidRPr="00131295">
        <w:rPr>
          <w:rFonts w:ascii="Arial" w:eastAsia="Times New Roman" w:hAnsi="Arial" w:cs="Arial"/>
          <w:b/>
          <w:i/>
          <w:iCs/>
          <w:sz w:val="40"/>
          <w:szCs w:val="40"/>
          <w:u w:val="single"/>
          <w:shd w:val="clear" w:color="auto" w:fill="FFFFFF"/>
          <w:lang w:eastAsia="pt-PT"/>
        </w:rPr>
        <w:t xml:space="preserve"> Cabrita Reis: </w:t>
      </w:r>
    </w:p>
    <w:p w:rsidR="00E51D3A" w:rsidRPr="00131295" w:rsidRDefault="008C6A49" w:rsidP="00E51D3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pt-PT"/>
        </w:rPr>
      </w:pPr>
      <w:r w:rsidRPr="00131295">
        <w:rPr>
          <w:rFonts w:ascii="Arial" w:eastAsia="Times New Roman" w:hAnsi="Arial" w:cs="Arial"/>
          <w:b/>
          <w:i/>
          <w:iCs/>
          <w:sz w:val="40"/>
          <w:szCs w:val="40"/>
          <w:u w:val="single"/>
          <w:shd w:val="clear" w:color="auto" w:fill="FFFFFF"/>
          <w:lang w:eastAsia="pt-PT"/>
        </w:rPr>
        <w:t>Das pequenas coisas</w:t>
      </w:r>
    </w:p>
    <w:p w:rsidR="00E51D3A" w:rsidRDefault="008C6A49" w:rsidP="00E51D3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pt-PT"/>
        </w:rPr>
      </w:pPr>
      <w:r>
        <w:rPr>
          <w:rFonts w:ascii="Arial" w:eastAsia="Times New Roman" w:hAnsi="Arial" w:cs="Arial"/>
          <w:sz w:val="40"/>
          <w:szCs w:val="40"/>
          <w:shd w:val="clear" w:color="auto" w:fill="FFFFFF"/>
          <w:lang w:eastAsia="pt-PT"/>
        </w:rPr>
        <w:t>0</w:t>
      </w:r>
      <w:r w:rsidR="00131295">
        <w:rPr>
          <w:rFonts w:ascii="Arial" w:eastAsia="Times New Roman" w:hAnsi="Arial" w:cs="Arial"/>
          <w:sz w:val="40"/>
          <w:szCs w:val="40"/>
          <w:shd w:val="clear" w:color="auto" w:fill="FFFFFF"/>
          <w:lang w:eastAsia="pt-PT"/>
        </w:rPr>
        <w:t>2</w:t>
      </w:r>
      <w:r w:rsidR="00E51D3A">
        <w:rPr>
          <w:rFonts w:ascii="Arial" w:eastAsia="Times New Roman" w:hAnsi="Arial" w:cs="Arial"/>
          <w:sz w:val="40"/>
          <w:szCs w:val="40"/>
          <w:shd w:val="clear" w:color="auto" w:fill="FFFFFF"/>
          <w:lang w:eastAsia="pt-PT"/>
        </w:rPr>
        <w:t>.</w:t>
      </w:r>
      <w:r w:rsidR="001E57E3">
        <w:rPr>
          <w:rFonts w:ascii="Arial" w:eastAsia="Times New Roman" w:hAnsi="Arial" w:cs="Arial"/>
          <w:sz w:val="40"/>
          <w:szCs w:val="40"/>
          <w:shd w:val="clear" w:color="auto" w:fill="FFFFFF"/>
          <w:lang w:eastAsia="pt-PT"/>
        </w:rPr>
        <w:t>06.2017 – 08.</w:t>
      </w:r>
      <w:r>
        <w:rPr>
          <w:rFonts w:ascii="Arial" w:eastAsia="Times New Roman" w:hAnsi="Arial" w:cs="Arial"/>
          <w:sz w:val="40"/>
          <w:szCs w:val="40"/>
          <w:shd w:val="clear" w:color="auto" w:fill="FFFFFF"/>
          <w:lang w:eastAsia="pt-PT"/>
        </w:rPr>
        <w:t>10</w:t>
      </w:r>
      <w:r w:rsidR="00E51D3A">
        <w:rPr>
          <w:rFonts w:ascii="Arial" w:eastAsia="Times New Roman" w:hAnsi="Arial" w:cs="Arial"/>
          <w:sz w:val="40"/>
          <w:szCs w:val="40"/>
          <w:shd w:val="clear" w:color="auto" w:fill="FFFFFF"/>
          <w:lang w:eastAsia="pt-PT"/>
        </w:rPr>
        <w:t>.2017</w:t>
      </w:r>
    </w:p>
    <w:p w:rsidR="00E51D3A" w:rsidRDefault="00E51D3A" w:rsidP="00E51D3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t-PT"/>
        </w:rPr>
        <w:t>Curadoria: Sara Antónia Matos</w:t>
      </w:r>
    </w:p>
    <w:p w:rsidR="00E51D3A" w:rsidRDefault="00E51D3A" w:rsidP="00E51D3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PT"/>
        </w:rPr>
      </w:pP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pt-PT"/>
        </w:rPr>
        <w:t>Inauguração:</w:t>
      </w: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t> </w:t>
      </w:r>
      <w:r w:rsidR="008C6A49">
        <w:rPr>
          <w:rFonts w:ascii="Times New Roman" w:eastAsia="Times New Roman" w:hAnsi="Times New Roman" w:cs="Times New Roman"/>
          <w:sz w:val="28"/>
          <w:szCs w:val="28"/>
          <w:lang w:eastAsia="pt-PT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t>.</w:t>
      </w:r>
      <w:r w:rsidR="008C6A49">
        <w:rPr>
          <w:rFonts w:ascii="Times New Roman" w:eastAsia="Times New Roman" w:hAnsi="Times New Roman" w:cs="Times New Roman"/>
          <w:sz w:val="28"/>
          <w:szCs w:val="28"/>
          <w:lang w:eastAsia="pt-PT"/>
        </w:rPr>
        <w:t xml:space="preserve"> 06. 2017</w:t>
      </w:r>
      <w:r w:rsidR="00F364EB">
        <w:rPr>
          <w:rFonts w:ascii="Times New Roman" w:eastAsia="Times New Roman" w:hAnsi="Times New Roman" w:cs="Times New Roman"/>
          <w:sz w:val="28"/>
          <w:szCs w:val="28"/>
          <w:lang w:eastAsia="pt-PT"/>
        </w:rPr>
        <w:t>, quinta-feira, às 18:0</w:t>
      </w: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t>0h</w:t>
      </w:r>
    </w:p>
    <w:p w:rsidR="00E51D3A" w:rsidRPr="00A170CF" w:rsidRDefault="00E51D3A" w:rsidP="00A170C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A170CF">
        <w:rPr>
          <w:rFonts w:ascii="Arial" w:eastAsia="Times New Roman" w:hAnsi="Arial" w:cs="Arial"/>
          <w:sz w:val="20"/>
          <w:szCs w:val="20"/>
          <w:shd w:val="clear" w:color="auto" w:fill="FFFFFF"/>
          <w:lang w:eastAsia="pt-PT"/>
        </w:rPr>
        <w:t xml:space="preserve">A exposição </w:t>
      </w:r>
      <w:r w:rsidRPr="00A170CF">
        <w:rPr>
          <w:rFonts w:ascii="Arial" w:eastAsia="Times New Roman" w:hAnsi="Arial" w:cs="Arial"/>
          <w:i/>
          <w:sz w:val="20"/>
          <w:szCs w:val="20"/>
          <w:u w:val="single"/>
          <w:shd w:val="clear" w:color="auto" w:fill="FFFFFF"/>
          <w:lang w:eastAsia="pt-PT"/>
        </w:rPr>
        <w:t xml:space="preserve">Júlio Pomar e </w:t>
      </w:r>
      <w:r w:rsidR="008C6A49" w:rsidRPr="00A170CF">
        <w:rPr>
          <w:rFonts w:ascii="Arial" w:eastAsia="Times New Roman" w:hAnsi="Arial" w:cs="Arial"/>
          <w:i/>
          <w:sz w:val="20"/>
          <w:szCs w:val="20"/>
          <w:u w:val="single"/>
          <w:shd w:val="clear" w:color="auto" w:fill="FFFFFF"/>
          <w:lang w:eastAsia="pt-PT"/>
        </w:rPr>
        <w:t>Pedro Cabrita Reis</w:t>
      </w:r>
      <w:r w:rsidR="00131295" w:rsidRPr="00A170CF">
        <w:rPr>
          <w:rFonts w:ascii="Arial" w:eastAsia="Times New Roman" w:hAnsi="Arial" w:cs="Arial"/>
          <w:i/>
          <w:sz w:val="20"/>
          <w:szCs w:val="20"/>
          <w:u w:val="single"/>
          <w:shd w:val="clear" w:color="auto" w:fill="FFFFFF"/>
          <w:lang w:eastAsia="pt-PT"/>
        </w:rPr>
        <w:t>: Das pequenas coisas</w:t>
      </w:r>
      <w:r w:rsidRPr="00A170CF">
        <w:rPr>
          <w:rFonts w:ascii="Arial" w:eastAsia="Times New Roman" w:hAnsi="Arial" w:cs="Arial"/>
          <w:sz w:val="20"/>
          <w:szCs w:val="20"/>
          <w:shd w:val="clear" w:color="auto" w:fill="FFFFFF"/>
          <w:lang w:eastAsia="pt-PT"/>
        </w:rPr>
        <w:t>, com curadoria de Sara Antónia Matos, dá seguimento a</w:t>
      </w:r>
      <w:r w:rsidR="00131295"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o</w:t>
      </w:r>
      <w:r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programa de exposições do Atelier-Museu que, todos os anos, procura cruzar a obra de Júlio Pomar com a de outros artistas, de modo a estabelecer</w:t>
      </w:r>
      <w:r w:rsidR="007F0D26"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novas</w:t>
      </w:r>
      <w:r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relações entre a obra do pintor e a contemporaneidade.   </w:t>
      </w:r>
    </w:p>
    <w:p w:rsidR="00E51D3A" w:rsidRPr="00A170CF" w:rsidRDefault="00E51D3A" w:rsidP="00A170C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t-PT"/>
        </w:rPr>
      </w:pPr>
    </w:p>
    <w:p w:rsidR="002F1819" w:rsidRPr="00A170CF" w:rsidRDefault="00131295" w:rsidP="00A170C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A</w:t>
      </w:r>
      <w:r w:rsidR="00E51D3A"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exposição é pensada, desde a sua génese, como uma intervenção específica no espaço do Atelier-Museu, onde Júlio Pomar e </w:t>
      </w:r>
      <w:r w:rsidR="008C6A49"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Pedro Cabrita Reis</w:t>
      </w:r>
      <w:r w:rsidR="00E51D3A"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, através de </w:t>
      </w:r>
      <w:proofErr w:type="spellStart"/>
      <w:r w:rsidR="008C6A49"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objectos</w:t>
      </w:r>
      <w:proofErr w:type="spellEnd"/>
      <w:r w:rsidR="008C6A49"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, esculturas e </w:t>
      </w:r>
      <w:r w:rsidR="008C6A49" w:rsidRPr="001366D0">
        <w:rPr>
          <w:rFonts w:ascii="Arial" w:eastAsia="Times New Roman" w:hAnsi="Arial" w:cs="Arial"/>
          <w:i/>
          <w:color w:val="000000"/>
          <w:sz w:val="20"/>
          <w:szCs w:val="20"/>
          <w:lang w:eastAsia="pt-PT"/>
        </w:rPr>
        <w:t>assemblages</w:t>
      </w:r>
      <w:r w:rsidR="00E51D3A"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, exploram </w:t>
      </w:r>
      <w:r w:rsidR="002A2BEF"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composições </w:t>
      </w:r>
      <w:r w:rsidR="002F1819"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em</w:t>
      </w:r>
      <w:r w:rsidR="002A2BEF"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materiais variados revelando a intensidade </w:t>
      </w:r>
      <w:r w:rsidR="002A2BEF" w:rsidRPr="00A170CF">
        <w:rPr>
          <w:rFonts w:ascii="Arial" w:eastAsia="Times New Roman" w:hAnsi="Arial" w:cs="Arial"/>
          <w:i/>
          <w:color w:val="000000"/>
          <w:sz w:val="20"/>
          <w:szCs w:val="20"/>
          <w:lang w:eastAsia="pt-PT"/>
        </w:rPr>
        <w:t xml:space="preserve">nos </w:t>
      </w:r>
      <w:r w:rsidR="002A2BEF"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e</w:t>
      </w:r>
      <w:r w:rsidR="002A2BEF" w:rsidRPr="00A170CF">
        <w:rPr>
          <w:rFonts w:ascii="Arial" w:eastAsia="Times New Roman" w:hAnsi="Arial" w:cs="Arial"/>
          <w:i/>
          <w:color w:val="000000"/>
          <w:sz w:val="20"/>
          <w:szCs w:val="20"/>
          <w:lang w:eastAsia="pt-PT"/>
        </w:rPr>
        <w:t xml:space="preserve"> dos</w:t>
      </w:r>
      <w:r w:rsidR="002A2BEF"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pequenos gestos. </w:t>
      </w:r>
    </w:p>
    <w:p w:rsidR="00E51D3A" w:rsidRPr="00A170CF" w:rsidRDefault="002A2BEF" w:rsidP="00A170C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Trata-se de usar pedaços ou fragmentos de materiais, </w:t>
      </w:r>
      <w:r w:rsidR="002F1819"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quase sem intervenção dos artistas, </w:t>
      </w:r>
      <w:r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como se </w:t>
      </w:r>
      <w:r w:rsidR="002F1819"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as matérias-primas</w:t>
      </w:r>
      <w:r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fossem</w:t>
      </w:r>
      <w:r w:rsidR="002F1819"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</w:t>
      </w:r>
      <w:r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apropriados </w:t>
      </w:r>
      <w:r w:rsidR="002F1819"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pelos autores devido às associações que potenciam, e combinadas entre si, como manchas ou planos de tinta, sem necessidade de modelação</w:t>
      </w:r>
      <w:r w:rsidR="00A170CF"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ou recurso a outro processo </w:t>
      </w:r>
      <w:r w:rsid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de trabalho </w:t>
      </w:r>
      <w:r w:rsidR="00A170CF"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escultórico</w:t>
      </w:r>
      <w:r w:rsidR="002F1819"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.</w:t>
      </w:r>
    </w:p>
    <w:p w:rsidR="008C6A49" w:rsidRPr="00A170CF" w:rsidRDefault="008C6A49" w:rsidP="00A170C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</w:p>
    <w:p w:rsidR="00A170CF" w:rsidRDefault="008C6A49" w:rsidP="00A170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Pedro Cabrita Reis </w:t>
      </w:r>
      <w:r w:rsidR="00E51D3A"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mostra uma série de </w:t>
      </w:r>
      <w:r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esculturas e </w:t>
      </w:r>
      <w:proofErr w:type="spellStart"/>
      <w:r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objectos</w:t>
      </w:r>
      <w:proofErr w:type="spellEnd"/>
      <w:r w:rsidR="00E51D3A"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</w:t>
      </w:r>
      <w:r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feitos com materiais de várias proveniências</w:t>
      </w:r>
      <w:r w:rsidR="00131295"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,</w:t>
      </w:r>
      <w:r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nomeadamente materiais encontrados na</w:t>
      </w:r>
      <w:r w:rsid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rua e na</w:t>
      </w:r>
      <w:r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praia</w:t>
      </w:r>
      <w:r w:rsidR="00131295"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.</w:t>
      </w:r>
      <w:r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</w:t>
      </w:r>
      <w:r w:rsidR="00131295"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Curiosamente</w:t>
      </w:r>
      <w:r w:rsidR="00114877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,</w:t>
      </w:r>
      <w:r w:rsidR="00131295"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foi também na praia,</w:t>
      </w:r>
      <w:r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</w:t>
      </w:r>
      <w:r w:rsidR="00131295"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durante um </w:t>
      </w:r>
      <w:r w:rsidR="00D04CF0" w:rsidRPr="00A170CF">
        <w:rPr>
          <w:rFonts w:ascii="Arial" w:hAnsi="Arial" w:cs="Arial"/>
          <w:sz w:val="20"/>
          <w:szCs w:val="20"/>
        </w:rPr>
        <w:t>período de quatro meses de f</w:t>
      </w:r>
      <w:r w:rsidR="00D04CF0" w:rsidRPr="00A170CF">
        <w:rPr>
          <w:rFonts w:ascii="Arial" w:hAnsi="Arial" w:cs="Arial"/>
          <w:sz w:val="20"/>
          <w:szCs w:val="20"/>
          <w:lang w:val="fr-FR"/>
        </w:rPr>
        <w:t>é</w:t>
      </w:r>
      <w:r w:rsidR="00D04CF0" w:rsidRPr="00A170CF">
        <w:rPr>
          <w:rFonts w:ascii="Arial" w:hAnsi="Arial" w:cs="Arial"/>
          <w:sz w:val="20"/>
          <w:szCs w:val="20"/>
        </w:rPr>
        <w:t xml:space="preserve">rias e trabalho no Algarve, no Verão de 1967, em Manta Rota, </w:t>
      </w:r>
      <w:r w:rsidR="00131295"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que Júlio Pomar </w:t>
      </w:r>
      <w:r w:rsidR="00D04CF0" w:rsidRPr="00A170CF">
        <w:rPr>
          <w:rFonts w:ascii="Arial" w:hAnsi="Arial" w:cs="Arial"/>
          <w:sz w:val="20"/>
          <w:szCs w:val="20"/>
        </w:rPr>
        <w:t>começou a produzir</w:t>
      </w:r>
      <w:r w:rsidR="00D04CF0" w:rsidRPr="00A170CF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2A2BEF" w:rsidRPr="00A170CF">
        <w:rPr>
          <w:rFonts w:ascii="Arial" w:hAnsi="Arial" w:cs="Arial"/>
          <w:i/>
          <w:iCs/>
          <w:sz w:val="20"/>
          <w:szCs w:val="20"/>
          <w:lang w:val="fr-FR"/>
        </w:rPr>
        <w:t>assemblag</w:t>
      </w:r>
      <w:r w:rsidR="002A2BEF" w:rsidRPr="00A170CF">
        <w:rPr>
          <w:rFonts w:ascii="Arial" w:hAnsi="Arial" w:cs="Arial"/>
          <w:sz w:val="20"/>
          <w:szCs w:val="20"/>
        </w:rPr>
        <w:t>es</w:t>
      </w:r>
      <w:proofErr w:type="spellEnd"/>
      <w:r w:rsidR="00D04CF0" w:rsidRPr="00A170CF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D04CF0" w:rsidRPr="00A170CF">
        <w:rPr>
          <w:rFonts w:ascii="Arial" w:hAnsi="Arial" w:cs="Arial"/>
          <w:sz w:val="20"/>
          <w:szCs w:val="20"/>
        </w:rPr>
        <w:t>objectos</w:t>
      </w:r>
      <w:proofErr w:type="spellEnd"/>
      <w:r w:rsidR="00114877">
        <w:rPr>
          <w:rFonts w:ascii="Arial" w:hAnsi="Arial" w:cs="Arial"/>
          <w:sz w:val="20"/>
          <w:szCs w:val="20"/>
        </w:rPr>
        <w:t xml:space="preserve"> e materiais</w:t>
      </w:r>
      <w:r w:rsidR="00D04CF0" w:rsidRPr="00A170CF">
        <w:rPr>
          <w:rFonts w:ascii="Arial" w:hAnsi="Arial" w:cs="Arial"/>
          <w:sz w:val="20"/>
          <w:szCs w:val="20"/>
        </w:rPr>
        <w:t xml:space="preserve"> </w:t>
      </w:r>
      <w:r w:rsidR="00A170CF">
        <w:rPr>
          <w:rFonts w:ascii="Arial" w:hAnsi="Arial" w:cs="Arial"/>
          <w:sz w:val="20"/>
          <w:szCs w:val="20"/>
        </w:rPr>
        <w:t>aí encontrados</w:t>
      </w:r>
      <w:r w:rsidR="002A2BEF" w:rsidRPr="00A170CF">
        <w:rPr>
          <w:rFonts w:ascii="Arial" w:hAnsi="Arial" w:cs="Arial"/>
          <w:sz w:val="20"/>
          <w:szCs w:val="20"/>
        </w:rPr>
        <w:t>, corroídos e desgastados pelo sal</w:t>
      </w:r>
      <w:r w:rsidR="001366D0">
        <w:rPr>
          <w:rFonts w:ascii="Arial" w:hAnsi="Arial" w:cs="Arial"/>
          <w:sz w:val="20"/>
          <w:szCs w:val="20"/>
        </w:rPr>
        <w:t>, pelo sol, pelo tempo</w:t>
      </w:r>
      <w:r w:rsidR="006F135E">
        <w:rPr>
          <w:rFonts w:ascii="Arial" w:hAnsi="Arial" w:cs="Arial"/>
          <w:sz w:val="20"/>
          <w:szCs w:val="20"/>
        </w:rPr>
        <w:t>..</w:t>
      </w:r>
      <w:r w:rsidR="001366D0">
        <w:rPr>
          <w:rFonts w:ascii="Arial" w:hAnsi="Arial" w:cs="Arial"/>
          <w:sz w:val="20"/>
          <w:szCs w:val="20"/>
        </w:rPr>
        <w:t xml:space="preserve">. </w:t>
      </w:r>
    </w:p>
    <w:p w:rsidR="00E51D3A" w:rsidRPr="00A170CF" w:rsidRDefault="00131295" w:rsidP="00A170C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A170CF">
        <w:rPr>
          <w:rFonts w:ascii="Arial" w:hAnsi="Arial" w:cs="Arial"/>
          <w:sz w:val="20"/>
          <w:szCs w:val="20"/>
        </w:rPr>
        <w:t xml:space="preserve">Com mais ou menos incidência, as </w:t>
      </w:r>
      <w:r w:rsidRPr="006F135E">
        <w:rPr>
          <w:rFonts w:ascii="Arial" w:hAnsi="Arial" w:cs="Arial"/>
          <w:i/>
          <w:sz w:val="20"/>
          <w:szCs w:val="20"/>
        </w:rPr>
        <w:t>assemblages</w:t>
      </w:r>
      <w:r w:rsidRPr="00A170CF">
        <w:rPr>
          <w:rFonts w:ascii="Arial" w:hAnsi="Arial" w:cs="Arial"/>
          <w:sz w:val="20"/>
          <w:szCs w:val="20"/>
        </w:rPr>
        <w:t xml:space="preserve"> ou construções viriam a pontuar o percurso destes dois artistas umas vezes adquirindo grande</w:t>
      </w:r>
      <w:r w:rsidR="00A170CF">
        <w:rPr>
          <w:rFonts w:ascii="Arial" w:hAnsi="Arial" w:cs="Arial"/>
          <w:sz w:val="20"/>
          <w:szCs w:val="20"/>
        </w:rPr>
        <w:t>s dimensões</w:t>
      </w:r>
      <w:r w:rsidRPr="00A170CF">
        <w:rPr>
          <w:rFonts w:ascii="Arial" w:hAnsi="Arial" w:cs="Arial"/>
          <w:sz w:val="20"/>
          <w:szCs w:val="20"/>
        </w:rPr>
        <w:t>, outras vezes pequena dimensão</w:t>
      </w:r>
      <w:r w:rsidR="002A2BEF" w:rsidRPr="00A170CF">
        <w:rPr>
          <w:rFonts w:ascii="Arial" w:hAnsi="Arial" w:cs="Arial"/>
          <w:sz w:val="20"/>
          <w:szCs w:val="20"/>
        </w:rPr>
        <w:t xml:space="preserve">, mas carregando sempre uma </w:t>
      </w:r>
      <w:r w:rsidR="00A170CF" w:rsidRPr="00A170CF">
        <w:rPr>
          <w:rFonts w:ascii="Arial" w:hAnsi="Arial" w:cs="Arial"/>
          <w:sz w:val="20"/>
          <w:szCs w:val="20"/>
        </w:rPr>
        <w:t>medida</w:t>
      </w:r>
      <w:r w:rsidR="00114877">
        <w:rPr>
          <w:rFonts w:ascii="Arial" w:hAnsi="Arial" w:cs="Arial"/>
          <w:sz w:val="20"/>
          <w:szCs w:val="20"/>
        </w:rPr>
        <w:t xml:space="preserve"> de estranheza</w:t>
      </w:r>
      <w:r w:rsidR="002A2BEF" w:rsidRPr="00A170CF">
        <w:rPr>
          <w:rFonts w:ascii="Arial" w:hAnsi="Arial" w:cs="Arial"/>
          <w:sz w:val="20"/>
          <w:szCs w:val="20"/>
        </w:rPr>
        <w:t xml:space="preserve"> e</w:t>
      </w:r>
      <w:r w:rsidR="00114877">
        <w:rPr>
          <w:rFonts w:ascii="Arial" w:hAnsi="Arial" w:cs="Arial"/>
          <w:sz w:val="20"/>
          <w:szCs w:val="20"/>
        </w:rPr>
        <w:t>,</w:t>
      </w:r>
      <w:r w:rsidR="002A2BEF" w:rsidRPr="00A170CF">
        <w:rPr>
          <w:rFonts w:ascii="Arial" w:hAnsi="Arial" w:cs="Arial"/>
          <w:sz w:val="20"/>
          <w:szCs w:val="20"/>
        </w:rPr>
        <w:t xml:space="preserve"> por vezes</w:t>
      </w:r>
      <w:r w:rsidR="00114877">
        <w:rPr>
          <w:rFonts w:ascii="Arial" w:hAnsi="Arial" w:cs="Arial"/>
          <w:sz w:val="20"/>
          <w:szCs w:val="20"/>
        </w:rPr>
        <w:t>, de ironia</w:t>
      </w:r>
      <w:r w:rsidR="002A2BEF" w:rsidRPr="00A170CF">
        <w:rPr>
          <w:rFonts w:ascii="Arial" w:hAnsi="Arial" w:cs="Arial"/>
          <w:sz w:val="20"/>
          <w:szCs w:val="20"/>
        </w:rPr>
        <w:t xml:space="preserve"> </w:t>
      </w:r>
      <w:r w:rsidR="00D76C87">
        <w:rPr>
          <w:rFonts w:ascii="Arial" w:hAnsi="Arial" w:cs="Arial"/>
          <w:sz w:val="20"/>
          <w:szCs w:val="20"/>
        </w:rPr>
        <w:lastRenderedPageBreak/>
        <w:t xml:space="preserve">desconcertantes, </w:t>
      </w:r>
      <w:r w:rsidR="002A2BEF" w:rsidRPr="00A170CF">
        <w:rPr>
          <w:rFonts w:ascii="Arial" w:hAnsi="Arial" w:cs="Arial"/>
          <w:sz w:val="20"/>
          <w:szCs w:val="20"/>
        </w:rPr>
        <w:t xml:space="preserve">comum aos dois autores. </w:t>
      </w:r>
      <w:r w:rsidR="00A170CF" w:rsidRPr="00A170CF">
        <w:rPr>
          <w:rFonts w:ascii="Arial" w:hAnsi="Arial" w:cs="Arial"/>
          <w:sz w:val="20"/>
          <w:szCs w:val="20"/>
        </w:rPr>
        <w:t xml:space="preserve">No seu conjunto, através das obras dos dois artistas, a exposição revela a matéria e a extensão da </w:t>
      </w:r>
      <w:r w:rsidR="00114877">
        <w:rPr>
          <w:rFonts w:ascii="Arial" w:hAnsi="Arial" w:cs="Arial"/>
          <w:sz w:val="20"/>
          <w:szCs w:val="20"/>
        </w:rPr>
        <w:t>biografia interior, das coisas í</w:t>
      </w:r>
      <w:r w:rsidR="00A170CF" w:rsidRPr="00A170CF">
        <w:rPr>
          <w:rFonts w:ascii="Arial" w:hAnsi="Arial" w:cs="Arial"/>
          <w:sz w:val="20"/>
          <w:szCs w:val="20"/>
        </w:rPr>
        <w:t>ntimas, dos pequenos acontecimentos na arte e na vida, tornando patente que a força das obras não depende do tamanho, mas da intenção de cada gesto</w:t>
      </w:r>
      <w:r w:rsidR="00D76C87">
        <w:rPr>
          <w:rFonts w:ascii="Arial" w:hAnsi="Arial" w:cs="Arial"/>
          <w:sz w:val="20"/>
          <w:szCs w:val="20"/>
        </w:rPr>
        <w:t xml:space="preserve"> e</w:t>
      </w:r>
      <w:r w:rsidR="00A170CF" w:rsidRPr="00A170CF">
        <w:rPr>
          <w:rFonts w:ascii="Arial" w:hAnsi="Arial" w:cs="Arial"/>
          <w:sz w:val="20"/>
          <w:szCs w:val="20"/>
        </w:rPr>
        <w:t xml:space="preserve"> de cada olhar.</w:t>
      </w:r>
    </w:p>
    <w:p w:rsidR="00E51D3A" w:rsidRPr="00A170CF" w:rsidRDefault="00E51D3A" w:rsidP="00A170C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</w:p>
    <w:p w:rsidR="00E51D3A" w:rsidRPr="00A170CF" w:rsidRDefault="00E51D3A" w:rsidP="00A170C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A acompanhar cada uma destas exposições, teremos a edição de uma entrevista com cada um dos artistas convidados, realizada ao longo de um extenso período, permitindo compreender, através da voz própria de cada autor, as motivações e fundamentos inerentes às suas obras. O livro com a entrevista realizada a </w:t>
      </w:r>
      <w:r w:rsidR="008C6A49"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Pedro Cabrita Reis</w:t>
      </w:r>
      <w:r w:rsidR="00D04CF0"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, bem como o catálogo da exposição, com as imagens das obras instaladas no espaço</w:t>
      </w:r>
      <w:r w:rsidR="006F135E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,</w:t>
      </w:r>
      <w:bookmarkStart w:id="0" w:name="_GoBack"/>
      <w:bookmarkEnd w:id="0"/>
      <w:r w:rsidRPr="00A170C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será lançado durante o decorrer da exposição, em data a anunciar. </w:t>
      </w:r>
    </w:p>
    <w:p w:rsidR="00D04CF0" w:rsidRDefault="00D04CF0" w:rsidP="00A170C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</w:p>
    <w:p w:rsidR="00B4366B" w:rsidRDefault="00B4366B" w:rsidP="00A170C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PT"/>
        </w:rPr>
        <w:t>PRÓXIMA EXPOSIÇÃO do PROGRAMA:</w:t>
      </w:r>
    </w:p>
    <w:p w:rsidR="00B4366B" w:rsidRPr="00A170CF" w:rsidRDefault="00B4366B" w:rsidP="00A170C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PT"/>
        </w:rPr>
        <w:t>A próxima artista a integrar o programa anual do Atelier-Museu que cruza a obra do pintor com artistas convidados, revelando novas d</w:t>
      </w:r>
      <w:r w:rsidR="00114877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imensões da obra de ambos, é </w:t>
      </w:r>
      <w:proofErr w:type="spellStart"/>
      <w:r w:rsidR="00114877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Lui</w:t>
      </w:r>
      <w:r>
        <w:rPr>
          <w:rFonts w:ascii="Arial" w:eastAsia="Times New Roman" w:hAnsi="Arial" w:cs="Arial"/>
          <w:color w:val="000000"/>
          <w:sz w:val="20"/>
          <w:szCs w:val="20"/>
          <w:lang w:eastAsia="pt-PT"/>
        </w:rPr>
        <w:t>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Cunha. Esta investirá sobre a dimensão sonora, textual e conceptual da palavra e do texto – dimensão fundamental ao artista que dá nome ao museu, cuja produção crítica está reunida e reeditada em 3 volumes com o título: </w:t>
      </w:r>
      <w:r w:rsidRPr="00B4366B">
        <w:rPr>
          <w:rFonts w:ascii="Arial" w:eastAsia="Times New Roman" w:hAnsi="Arial" w:cs="Arial"/>
          <w:i/>
          <w:color w:val="000000"/>
          <w:sz w:val="20"/>
          <w:szCs w:val="20"/>
          <w:lang w:eastAsia="pt-PT"/>
        </w:rPr>
        <w:t>PARTE ESCRITA I, II e III</w:t>
      </w:r>
      <w:r>
        <w:rPr>
          <w:rFonts w:ascii="Arial" w:eastAsia="Times New Roman" w:hAnsi="Arial" w:cs="Arial"/>
          <w:color w:val="000000"/>
          <w:sz w:val="20"/>
          <w:szCs w:val="20"/>
          <w:lang w:eastAsia="pt-PT"/>
        </w:rPr>
        <w:t>, publicados em 2014-15 pelo AMJP-DOCUMENTA.</w:t>
      </w:r>
    </w:p>
    <w:p w:rsidR="00D04CF0" w:rsidRDefault="00D04CF0" w:rsidP="00E51D3A">
      <w:pPr>
        <w:spacing w:after="0" w:line="36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</w:pPr>
    </w:p>
    <w:p w:rsidR="00D04CF0" w:rsidRDefault="00D04CF0" w:rsidP="00E51D3A">
      <w:pPr>
        <w:spacing w:after="0" w:line="36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</w:pPr>
    </w:p>
    <w:p w:rsidR="00804750" w:rsidRPr="00EE2DC4" w:rsidRDefault="00E51D3A" w:rsidP="008C6A49">
      <w:pPr>
        <w:spacing w:after="0" w:line="360" w:lineRule="auto"/>
        <w:jc w:val="both"/>
      </w:pPr>
      <w:r w:rsidRPr="00E51D3A">
        <w:rPr>
          <w:rFonts w:ascii="Helvetica" w:eastAsia="Times New Roman" w:hAnsi="Helvetica" w:cs="Helvetica"/>
          <w:b/>
          <w:color w:val="000000"/>
          <w:sz w:val="20"/>
          <w:szCs w:val="20"/>
          <w:lang w:eastAsia="pt-PT"/>
        </w:rPr>
        <w:t xml:space="preserve">Sobre </w:t>
      </w:r>
      <w:r w:rsidR="008C6A49">
        <w:rPr>
          <w:rFonts w:ascii="Helvetica" w:eastAsia="Times New Roman" w:hAnsi="Helvetica" w:cs="Helvetica"/>
          <w:b/>
          <w:color w:val="000000"/>
          <w:sz w:val="20"/>
          <w:szCs w:val="20"/>
          <w:lang w:eastAsia="pt-PT"/>
        </w:rPr>
        <w:t>Pedro Cabrita Reis:</w:t>
      </w:r>
    </w:p>
    <w:p w:rsidR="00CA5A5A" w:rsidRDefault="00CA5A5A" w:rsidP="00FB02CC">
      <w:pPr>
        <w:pStyle w:val="NormalWeb"/>
        <w:spacing w:before="0" w:beforeAutospacing="0" w:after="0" w:afterAutospacing="0" w:line="360" w:lineRule="auto"/>
        <w:jc w:val="both"/>
      </w:pPr>
      <w:r>
        <w:rPr>
          <w:rFonts w:ascii="Arial" w:hAnsi="Arial" w:cs="Arial"/>
          <w:color w:val="333333"/>
          <w:sz w:val="20"/>
          <w:szCs w:val="20"/>
        </w:rPr>
        <w:t xml:space="preserve">Formou-se na ESBAL e começou a sua carreira como pintor expondo regularmente desde o início da década de 80. Durante o seu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trajecto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nunca abandonou a prática da pintura, nomeadamente a interrogação da tradição da pintura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abstracta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geométrica que, nos últimos anos, tem revisitado em grandes instalações de pinturas-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objectos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que convocam várias linhas de trabalho recorrentes no seu percurso. Também manteve uma prática assídua do desenho, quase sempre figurativo, com destaque para as séries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auto-retratos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. Foi, no entanto, através da escultura e instalação que Cabrita Reis encontrou, no início dos anos 90, a plena consagração nacional e o amplo reconhecimento internacional, expresso na participação em exposições como </w:t>
      </w:r>
      <w:proofErr w:type="spellStart"/>
      <w:r>
        <w:rPr>
          <w:rFonts w:ascii="Arial" w:hAnsi="Arial" w:cs="Arial"/>
          <w:i/>
          <w:color w:val="333333"/>
          <w:sz w:val="20"/>
          <w:szCs w:val="20"/>
        </w:rPr>
        <w:t>Metropolis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(Berlim, 1991), </w:t>
      </w:r>
      <w:r>
        <w:rPr>
          <w:rFonts w:ascii="Arial" w:hAnsi="Arial" w:cs="Arial"/>
          <w:i/>
          <w:color w:val="333333"/>
          <w:sz w:val="20"/>
          <w:szCs w:val="20"/>
        </w:rPr>
        <w:t>Documenta IX</w:t>
      </w:r>
      <w:r>
        <w:rPr>
          <w:rFonts w:ascii="Arial" w:hAnsi="Arial" w:cs="Arial"/>
          <w:color w:val="333333"/>
          <w:sz w:val="20"/>
          <w:szCs w:val="20"/>
        </w:rPr>
        <w:t xml:space="preserve"> (Kassel, 1992), Bienal de São Paulo 1994 ou Bienal de Veneza 1997 e, de novo, </w:t>
      </w:r>
      <w:r w:rsidR="00114877">
        <w:rPr>
          <w:rFonts w:ascii="Arial" w:hAnsi="Arial" w:cs="Arial"/>
          <w:color w:val="333333"/>
          <w:sz w:val="20"/>
          <w:szCs w:val="20"/>
        </w:rPr>
        <w:t xml:space="preserve">em </w:t>
      </w:r>
      <w:r>
        <w:rPr>
          <w:rFonts w:ascii="Arial" w:hAnsi="Arial" w:cs="Arial"/>
          <w:color w:val="333333"/>
          <w:sz w:val="20"/>
          <w:szCs w:val="20"/>
        </w:rPr>
        <w:t>2003</w:t>
      </w:r>
      <w:r w:rsidR="00FB02CC">
        <w:rPr>
          <w:rFonts w:ascii="Arial" w:hAnsi="Arial" w:cs="Arial"/>
          <w:color w:val="333333"/>
          <w:sz w:val="20"/>
          <w:szCs w:val="20"/>
        </w:rPr>
        <w:t xml:space="preserve">. </w:t>
      </w:r>
      <w:r>
        <w:rPr>
          <w:rFonts w:ascii="Arial" w:hAnsi="Arial" w:cs="Arial"/>
          <w:color w:val="333333"/>
          <w:sz w:val="20"/>
          <w:szCs w:val="20"/>
        </w:rPr>
        <w:t>Em 2006, ocupou todo o espaço central do piso 0 do CAMJAP com a grande instalaçã</w:t>
      </w:r>
      <w:r w:rsidR="00FB02CC">
        <w:rPr>
          <w:rFonts w:ascii="Arial" w:hAnsi="Arial" w:cs="Arial"/>
          <w:color w:val="333333"/>
          <w:sz w:val="20"/>
          <w:szCs w:val="20"/>
        </w:rPr>
        <w:t xml:space="preserve">o </w:t>
      </w:r>
      <w:r w:rsidR="00FB02CC" w:rsidRPr="00114877">
        <w:rPr>
          <w:rFonts w:ascii="Arial" w:hAnsi="Arial" w:cs="Arial"/>
          <w:i/>
          <w:color w:val="333333"/>
          <w:sz w:val="20"/>
          <w:szCs w:val="20"/>
        </w:rPr>
        <w:t>Fundação</w:t>
      </w:r>
      <w:r w:rsidR="00FB02CC">
        <w:rPr>
          <w:rFonts w:ascii="Arial" w:hAnsi="Arial" w:cs="Arial"/>
          <w:color w:val="333333"/>
          <w:sz w:val="20"/>
          <w:szCs w:val="20"/>
        </w:rPr>
        <w:t xml:space="preserve"> e, nos últimos anos tem exposto um pouco por tudo o mundo</w:t>
      </w:r>
      <w:r w:rsidR="00976738">
        <w:rPr>
          <w:rFonts w:ascii="Arial" w:hAnsi="Arial" w:cs="Arial"/>
          <w:color w:val="333333"/>
          <w:sz w:val="20"/>
          <w:szCs w:val="20"/>
        </w:rPr>
        <w:t>,</w:t>
      </w:r>
      <w:r w:rsidR="00FB02CC">
        <w:rPr>
          <w:rFonts w:ascii="Arial" w:hAnsi="Arial" w:cs="Arial"/>
          <w:color w:val="333333"/>
          <w:sz w:val="20"/>
          <w:szCs w:val="20"/>
        </w:rPr>
        <w:t xml:space="preserve"> nos museus e espaços mais significativos da arte contemporânea.</w:t>
      </w:r>
    </w:p>
    <w:p w:rsidR="00804750" w:rsidRDefault="00804750" w:rsidP="00804750">
      <w:pPr>
        <w:rPr>
          <w:b/>
          <w:u w:val="single"/>
        </w:rPr>
      </w:pPr>
    </w:p>
    <w:p w:rsidR="0044670E" w:rsidRDefault="0044670E" w:rsidP="00804750">
      <w:pPr>
        <w:rPr>
          <w:b/>
          <w:u w:val="single"/>
        </w:rPr>
      </w:pPr>
    </w:p>
    <w:p w:rsidR="0044670E" w:rsidRDefault="0044670E" w:rsidP="00D04CF0">
      <w:pPr>
        <w:spacing w:after="0"/>
        <w:rPr>
          <w:b/>
          <w:u w:val="single"/>
        </w:rPr>
      </w:pPr>
    </w:p>
    <w:p w:rsidR="00804750" w:rsidRPr="00804750" w:rsidRDefault="00804750" w:rsidP="00D04CF0">
      <w:pPr>
        <w:spacing w:after="0"/>
        <w:rPr>
          <w:b/>
          <w:u w:val="single"/>
        </w:rPr>
      </w:pPr>
      <w:r w:rsidRPr="00804750">
        <w:rPr>
          <w:b/>
          <w:u w:val="single"/>
        </w:rPr>
        <w:t>Para mais informações:</w:t>
      </w:r>
    </w:p>
    <w:p w:rsidR="00804750" w:rsidRDefault="00804750" w:rsidP="00D04CF0">
      <w:pPr>
        <w:spacing w:after="0"/>
      </w:pPr>
      <w:r>
        <w:t>Pedro Faro</w:t>
      </w:r>
      <w:r w:rsidR="008C6A49">
        <w:t xml:space="preserve"> e Hugo Dinis</w:t>
      </w:r>
    </w:p>
    <w:p w:rsidR="00804750" w:rsidRDefault="00804750" w:rsidP="00D04CF0">
      <w:pPr>
        <w:spacing w:after="0"/>
      </w:pPr>
      <w:r>
        <w:t>Assessoria de Imprensa</w:t>
      </w:r>
    </w:p>
    <w:p w:rsidR="00804750" w:rsidRDefault="00804750" w:rsidP="00D04CF0">
      <w:pPr>
        <w:spacing w:after="0"/>
      </w:pPr>
      <w:r>
        <w:t>Atelier-Museu Júlio Pomar</w:t>
      </w:r>
    </w:p>
    <w:p w:rsidR="00804750" w:rsidRDefault="00804750" w:rsidP="00D04CF0">
      <w:pPr>
        <w:spacing w:after="0"/>
      </w:pPr>
      <w:r>
        <w:t>Rua do Vale, nº7 1200-472 Lisboa</w:t>
      </w:r>
    </w:p>
    <w:p w:rsidR="00804750" w:rsidRDefault="00804750" w:rsidP="00D04CF0">
      <w:pPr>
        <w:spacing w:after="0"/>
      </w:pPr>
      <w:proofErr w:type="gramStart"/>
      <w:r>
        <w:t>presspomar@gmail.com</w:t>
      </w:r>
      <w:proofErr w:type="gramEnd"/>
    </w:p>
    <w:p w:rsidR="00E51D3A" w:rsidRDefault="00804750" w:rsidP="00D04CF0">
      <w:pPr>
        <w:spacing w:after="0"/>
      </w:pPr>
      <w:proofErr w:type="gramStart"/>
      <w:r>
        <w:t>T.</w:t>
      </w:r>
      <w:proofErr w:type="gramEnd"/>
      <w:r>
        <w:t xml:space="preserve">: </w:t>
      </w:r>
      <w:proofErr w:type="gramStart"/>
      <w:r>
        <w:t>+351  215</w:t>
      </w:r>
      <w:proofErr w:type="gramEnd"/>
      <w:r>
        <w:t xml:space="preserve"> 880 793 / 916 013 732</w:t>
      </w:r>
    </w:p>
    <w:p w:rsidR="00BD75F2" w:rsidRPr="00E51D3A" w:rsidRDefault="00BD75F2" w:rsidP="00E51D3A"/>
    <w:sectPr w:rsidR="00BD75F2" w:rsidRPr="00E51D3A" w:rsidSect="00425735">
      <w:headerReference w:type="even" r:id="rId7"/>
      <w:headerReference w:type="default" r:id="rId8"/>
      <w:headerReference w:type="first" r:id="rId9"/>
      <w:pgSz w:w="11901" w:h="16817"/>
      <w:pgMar w:top="2835" w:right="1701" w:bottom="1985" w:left="1701" w:header="1701" w:footer="19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75D" w:rsidRDefault="000B775D" w:rsidP="0053742F">
      <w:pPr>
        <w:spacing w:after="0" w:line="240" w:lineRule="auto"/>
      </w:pPr>
      <w:r>
        <w:separator/>
      </w:r>
    </w:p>
  </w:endnote>
  <w:endnote w:type="continuationSeparator" w:id="0">
    <w:p w:rsidR="000B775D" w:rsidRDefault="000B775D" w:rsidP="0053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altName w:val="Arial"/>
    <w:charset w:val="00"/>
    <w:family w:val="auto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 Semibold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75D" w:rsidRDefault="000B775D" w:rsidP="0053742F">
      <w:pPr>
        <w:spacing w:after="0" w:line="240" w:lineRule="auto"/>
      </w:pPr>
      <w:r>
        <w:separator/>
      </w:r>
    </w:p>
  </w:footnote>
  <w:footnote w:type="continuationSeparator" w:id="0">
    <w:p w:rsidR="000B775D" w:rsidRDefault="000B775D" w:rsidP="00537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66B" w:rsidRDefault="00A1366B" w:rsidP="0025359D">
    <w:pPr>
      <w:pStyle w:val="Cabealho"/>
      <w:framePr w:wrap="none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1366B" w:rsidRDefault="00A1366B" w:rsidP="00A1366B">
    <w:pPr>
      <w:pStyle w:val="Cabealho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66B" w:rsidRPr="00A1366B" w:rsidRDefault="00A1366B" w:rsidP="00A1366B">
    <w:pPr>
      <w:pStyle w:val="Cabealho"/>
      <w:framePr w:wrap="notBeside" w:vAnchor="page" w:hAnchor="page" w:x="852" w:y="852"/>
      <w:rPr>
        <w:rStyle w:val="Nmerodepgina"/>
        <w:color w:val="C6242C"/>
        <w:sz w:val="16"/>
        <w:szCs w:val="16"/>
      </w:rPr>
    </w:pPr>
    <w:r w:rsidRPr="00A1366B">
      <w:rPr>
        <w:rStyle w:val="Nmerodepgina"/>
        <w:color w:val="C6242C"/>
        <w:sz w:val="16"/>
        <w:szCs w:val="16"/>
      </w:rPr>
      <w:fldChar w:fldCharType="begin"/>
    </w:r>
    <w:r w:rsidRPr="00A1366B">
      <w:rPr>
        <w:rStyle w:val="Nmerodepgina"/>
        <w:color w:val="C6242C"/>
        <w:sz w:val="16"/>
        <w:szCs w:val="16"/>
      </w:rPr>
      <w:instrText xml:space="preserve">PAGE  </w:instrText>
    </w:r>
    <w:r w:rsidRPr="00A1366B">
      <w:rPr>
        <w:rStyle w:val="Nmerodepgina"/>
        <w:color w:val="C6242C"/>
        <w:sz w:val="16"/>
        <w:szCs w:val="16"/>
      </w:rPr>
      <w:fldChar w:fldCharType="separate"/>
    </w:r>
    <w:r w:rsidR="006F135E">
      <w:rPr>
        <w:rStyle w:val="Nmerodepgina"/>
        <w:noProof/>
        <w:color w:val="C6242C"/>
        <w:sz w:val="16"/>
        <w:szCs w:val="16"/>
      </w:rPr>
      <w:t>3</w:t>
    </w:r>
    <w:r w:rsidRPr="00A1366B">
      <w:rPr>
        <w:rStyle w:val="Nmerodepgina"/>
        <w:color w:val="C6242C"/>
        <w:sz w:val="16"/>
        <w:szCs w:val="16"/>
      </w:rPr>
      <w:fldChar w:fldCharType="end"/>
    </w:r>
  </w:p>
  <w:p w:rsidR="00A1366B" w:rsidRDefault="00A1366B" w:rsidP="00A1366B">
    <w:pPr>
      <w:pStyle w:val="Cabealho"/>
      <w:tabs>
        <w:tab w:val="clear" w:pos="4320"/>
        <w:tab w:val="clear" w:pos="8640"/>
        <w:tab w:val="left" w:pos="7707"/>
      </w:tabs>
      <w:ind w:firstLine="360"/>
    </w:pPr>
    <w:r>
      <w:rPr>
        <w:noProof/>
        <w:lang w:val="pt-PT" w:eastAsia="pt-PT"/>
      </w:rPr>
      <w:drawing>
        <wp:anchor distT="0" distB="0" distL="114300" distR="114300" simplePos="0" relativeHeight="251659264" behindDoc="1" locked="0" layoutInCell="1" allowOverlap="1" wp14:anchorId="39C7E044" wp14:editId="43F357A9">
          <wp:simplePos x="0" y="0"/>
          <wp:positionH relativeFrom="page">
            <wp:posOffset>616</wp:posOffset>
          </wp:positionH>
          <wp:positionV relativeFrom="page">
            <wp:posOffset>0</wp:posOffset>
          </wp:positionV>
          <wp:extent cx="7558768" cy="10692000"/>
          <wp:effectExtent l="0" t="0" r="10795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42F" w:rsidRDefault="0053742F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58240" behindDoc="1" locked="0" layoutInCell="1" allowOverlap="1" wp14:anchorId="6976C8C1" wp14:editId="0D009691">
          <wp:simplePos x="0" y="0"/>
          <wp:positionH relativeFrom="page">
            <wp:posOffset>616</wp:posOffset>
          </wp:positionH>
          <wp:positionV relativeFrom="page">
            <wp:posOffset>0</wp:posOffset>
          </wp:positionV>
          <wp:extent cx="7558768" cy="10692000"/>
          <wp:effectExtent l="0" t="0" r="10795" b="190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33"/>
    <w:rsid w:val="00007EBC"/>
    <w:rsid w:val="00010941"/>
    <w:rsid w:val="000407B6"/>
    <w:rsid w:val="000602B9"/>
    <w:rsid w:val="000B775D"/>
    <w:rsid w:val="000E321A"/>
    <w:rsid w:val="00114877"/>
    <w:rsid w:val="00131295"/>
    <w:rsid w:val="001366D0"/>
    <w:rsid w:val="0013774C"/>
    <w:rsid w:val="001B03F6"/>
    <w:rsid w:val="001E57E3"/>
    <w:rsid w:val="002661B1"/>
    <w:rsid w:val="002A2BEF"/>
    <w:rsid w:val="002F1819"/>
    <w:rsid w:val="0032370D"/>
    <w:rsid w:val="003407C9"/>
    <w:rsid w:val="003B5653"/>
    <w:rsid w:val="00425735"/>
    <w:rsid w:val="004301A6"/>
    <w:rsid w:val="0044670E"/>
    <w:rsid w:val="0049133C"/>
    <w:rsid w:val="004A34F5"/>
    <w:rsid w:val="004B2DB3"/>
    <w:rsid w:val="004C790D"/>
    <w:rsid w:val="004E6CBF"/>
    <w:rsid w:val="004F2AE4"/>
    <w:rsid w:val="00514050"/>
    <w:rsid w:val="005228AE"/>
    <w:rsid w:val="0053742F"/>
    <w:rsid w:val="00565EC6"/>
    <w:rsid w:val="005A4740"/>
    <w:rsid w:val="00601209"/>
    <w:rsid w:val="006F135E"/>
    <w:rsid w:val="00747843"/>
    <w:rsid w:val="007556A0"/>
    <w:rsid w:val="007C3EE4"/>
    <w:rsid w:val="007F0D26"/>
    <w:rsid w:val="00804750"/>
    <w:rsid w:val="008223FF"/>
    <w:rsid w:val="00841D08"/>
    <w:rsid w:val="0089616B"/>
    <w:rsid w:val="008C1A13"/>
    <w:rsid w:val="008C6A49"/>
    <w:rsid w:val="008E7739"/>
    <w:rsid w:val="008F2592"/>
    <w:rsid w:val="00961733"/>
    <w:rsid w:val="00976738"/>
    <w:rsid w:val="00994BB2"/>
    <w:rsid w:val="009B3F4C"/>
    <w:rsid w:val="00A1366B"/>
    <w:rsid w:val="00A170CF"/>
    <w:rsid w:val="00A346FF"/>
    <w:rsid w:val="00B167DE"/>
    <w:rsid w:val="00B4366B"/>
    <w:rsid w:val="00B4653D"/>
    <w:rsid w:val="00B66665"/>
    <w:rsid w:val="00B75950"/>
    <w:rsid w:val="00BD75F2"/>
    <w:rsid w:val="00C070A4"/>
    <w:rsid w:val="00C52265"/>
    <w:rsid w:val="00CA5A5A"/>
    <w:rsid w:val="00CC674F"/>
    <w:rsid w:val="00CD5BDA"/>
    <w:rsid w:val="00CE591F"/>
    <w:rsid w:val="00CF53A4"/>
    <w:rsid w:val="00D04CF0"/>
    <w:rsid w:val="00D31B10"/>
    <w:rsid w:val="00D33DD6"/>
    <w:rsid w:val="00D741C7"/>
    <w:rsid w:val="00D76C87"/>
    <w:rsid w:val="00DC51BA"/>
    <w:rsid w:val="00DD6072"/>
    <w:rsid w:val="00DE6A86"/>
    <w:rsid w:val="00E3546B"/>
    <w:rsid w:val="00E370A3"/>
    <w:rsid w:val="00E51D3A"/>
    <w:rsid w:val="00E861B1"/>
    <w:rsid w:val="00EA4E2D"/>
    <w:rsid w:val="00EE2DC4"/>
    <w:rsid w:val="00EF62D9"/>
    <w:rsid w:val="00F364EB"/>
    <w:rsid w:val="00FB02CC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4D9925-BB94-4207-8E19-8AD168F8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592"/>
    <w:pPr>
      <w:spacing w:after="160" w:line="256" w:lineRule="auto"/>
    </w:pPr>
    <w:rPr>
      <w:sz w:val="22"/>
      <w:szCs w:val="22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53742F"/>
    <w:pPr>
      <w:keepNext/>
      <w:keepLines/>
      <w:spacing w:before="240" w:after="200" w:line="336" w:lineRule="auto"/>
      <w:jc w:val="both"/>
      <w:outlineLvl w:val="0"/>
    </w:pPr>
    <w:rPr>
      <w:rFonts w:ascii="Open Sans" w:eastAsiaTheme="majorEastAsia" w:hAnsi="Open Sans" w:cstheme="majorBidi"/>
      <w:b/>
      <w:bCs/>
      <w:color w:val="C6242C"/>
      <w:sz w:val="20"/>
      <w:szCs w:val="32"/>
      <w:lang w:val="en-US"/>
      <w14:ligatures w14:val="standard"/>
      <w14:numForm w14:val="oldStyle"/>
      <w14:numSpacing w14:val="tabular"/>
    </w:rPr>
  </w:style>
  <w:style w:type="paragraph" w:styleId="Cabealho2">
    <w:name w:val="heading 2"/>
    <w:basedOn w:val="Cabealho1"/>
    <w:next w:val="Normal"/>
    <w:link w:val="Cabealho2Carter"/>
    <w:uiPriority w:val="9"/>
    <w:unhideWhenUsed/>
    <w:qFormat/>
    <w:rsid w:val="00CE591F"/>
    <w:pPr>
      <w:spacing w:before="40" w:after="0"/>
      <w:outlineLvl w:val="1"/>
    </w:pPr>
    <w:rPr>
      <w:rFonts w:asciiTheme="majorHAnsi" w:hAnsiTheme="majorHAnsi"/>
      <w:color w:val="4D4D4D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E861B1"/>
    <w:pPr>
      <w:keepNext/>
      <w:keepLines/>
      <w:spacing w:before="40" w:after="0" w:line="336" w:lineRule="auto"/>
      <w:jc w:val="both"/>
      <w:outlineLvl w:val="2"/>
    </w:pPr>
    <w:rPr>
      <w:rFonts w:asciiTheme="majorHAnsi" w:eastAsiaTheme="majorEastAsia" w:hAnsiTheme="majorHAnsi" w:cstheme="majorBidi"/>
      <w:color w:val="C6242C"/>
      <w:sz w:val="24"/>
      <w:szCs w:val="24"/>
      <w14:ligatures w14:val="standard"/>
      <w14:numForm w14:val="oldStyle"/>
      <w14:numSpacing w14:val="tabula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53742F"/>
    <w:rPr>
      <w:rFonts w:ascii="Open Sans" w:eastAsiaTheme="majorEastAsia" w:hAnsi="Open Sans" w:cstheme="majorBidi"/>
      <w:b/>
      <w:bCs/>
      <w:color w:val="C6242C"/>
      <w:szCs w:val="32"/>
      <w:lang w:val="en-US"/>
    </w:rPr>
  </w:style>
  <w:style w:type="character" w:styleId="nfase">
    <w:name w:val="Emphasis"/>
    <w:basedOn w:val="Tipodeletrapredefinidodopargrafo"/>
    <w:uiPriority w:val="20"/>
    <w:qFormat/>
    <w:rsid w:val="0053742F"/>
    <w:rPr>
      <w:i/>
      <w:iCs/>
      <w:color w:val="C6242C"/>
    </w:rPr>
  </w:style>
  <w:style w:type="paragraph" w:styleId="Rodap">
    <w:name w:val="footer"/>
    <w:basedOn w:val="Normal"/>
    <w:link w:val="RodapCarter"/>
    <w:uiPriority w:val="99"/>
    <w:unhideWhenUsed/>
    <w:rsid w:val="0053742F"/>
    <w:pPr>
      <w:tabs>
        <w:tab w:val="center" w:pos="4320"/>
        <w:tab w:val="right" w:pos="8640"/>
      </w:tabs>
      <w:spacing w:after="200" w:line="336" w:lineRule="auto"/>
      <w:jc w:val="both"/>
    </w:pPr>
    <w:rPr>
      <w:rFonts w:ascii="Open Sans" w:eastAsia="Cambria" w:hAnsi="Open Sans" w:cs="Times New Roman"/>
      <w:color w:val="4D4D4D"/>
      <w:sz w:val="20"/>
      <w:szCs w:val="20"/>
      <w:lang w:val="en-US"/>
      <w14:ligatures w14:val="standard"/>
      <w14:numForm w14:val="oldStyle"/>
      <w14:numSpacing w14:val="tabular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3742F"/>
    <w:rPr>
      <w:rFonts w:ascii="Open Sans" w:eastAsia="Cambria" w:hAnsi="Open Sans" w:cs="Times New Roman"/>
      <w:color w:val="4D4D4D"/>
      <w:sz w:val="20"/>
      <w:lang w:val="en-US"/>
    </w:rPr>
  </w:style>
  <w:style w:type="paragraph" w:styleId="Cabealho">
    <w:name w:val="header"/>
    <w:basedOn w:val="Normal"/>
    <w:link w:val="CabealhoCarter"/>
    <w:uiPriority w:val="99"/>
    <w:unhideWhenUsed/>
    <w:rsid w:val="0053742F"/>
    <w:pPr>
      <w:tabs>
        <w:tab w:val="center" w:pos="4320"/>
        <w:tab w:val="right" w:pos="8640"/>
      </w:tabs>
      <w:spacing w:after="200" w:line="336" w:lineRule="auto"/>
      <w:jc w:val="both"/>
    </w:pPr>
    <w:rPr>
      <w:rFonts w:ascii="Open Sans" w:eastAsia="Cambria" w:hAnsi="Open Sans" w:cs="Times New Roman"/>
      <w:color w:val="4D4D4D"/>
      <w:sz w:val="20"/>
      <w:szCs w:val="20"/>
      <w:lang w:val="en-US"/>
      <w14:ligatures w14:val="standard"/>
      <w14:numForm w14:val="oldStyle"/>
      <w14:numSpacing w14:val="tabular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3742F"/>
    <w:rPr>
      <w:rFonts w:ascii="Open Sans" w:eastAsia="Cambria" w:hAnsi="Open Sans" w:cs="Times New Roman"/>
      <w:color w:val="4D4D4D"/>
      <w:sz w:val="20"/>
      <w:lang w:val="en-US"/>
    </w:rPr>
  </w:style>
  <w:style w:type="character" w:styleId="nfaseIntenso">
    <w:name w:val="Intense Emphasis"/>
    <w:basedOn w:val="Tipodeletrapredefinidodopargrafo"/>
    <w:uiPriority w:val="21"/>
    <w:qFormat/>
    <w:rsid w:val="0053742F"/>
    <w:rPr>
      <w:b/>
      <w:i w:val="0"/>
      <w:iCs/>
      <w:color w:val="C6242C"/>
    </w:rPr>
  </w:style>
  <w:style w:type="character" w:styleId="Nmerodepgina">
    <w:name w:val="page number"/>
    <w:basedOn w:val="Tipodeletrapredefinidodopargrafo"/>
    <w:uiPriority w:val="99"/>
    <w:semiHidden/>
    <w:unhideWhenUsed/>
    <w:rsid w:val="0053742F"/>
  </w:style>
  <w:style w:type="character" w:styleId="Forte">
    <w:name w:val="Strong"/>
    <w:basedOn w:val="Tipodeletrapredefinidodopargrafo"/>
    <w:uiPriority w:val="22"/>
    <w:qFormat/>
    <w:rsid w:val="0053742F"/>
    <w:rPr>
      <w:b/>
      <w:bCs/>
      <w:color w:val="231F20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3742F"/>
    <w:pPr>
      <w:numPr>
        <w:ilvl w:val="1"/>
      </w:numPr>
      <w:spacing w:line="336" w:lineRule="auto"/>
      <w:jc w:val="both"/>
    </w:pPr>
    <w:rPr>
      <w:rFonts w:ascii="Open Sans Semibold" w:eastAsiaTheme="minorEastAsia" w:hAnsi="Open Sans Semibold"/>
      <w:b/>
      <w:bCs/>
      <w:color w:val="5A5A5A" w:themeColor="text1" w:themeTint="A5"/>
      <w:spacing w:val="15"/>
      <w:sz w:val="24"/>
      <w14:ligatures w14:val="standard"/>
      <w14:numForm w14:val="oldStyle"/>
      <w14:numSpacing w14:val="tabular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3742F"/>
    <w:rPr>
      <w:rFonts w:ascii="Open Sans Semibold" w:eastAsiaTheme="minorEastAsia" w:hAnsi="Open Sans Semibold"/>
      <w:b/>
      <w:bCs/>
      <w:color w:val="5A5A5A" w:themeColor="text1" w:themeTint="A5"/>
      <w:spacing w:val="15"/>
      <w:szCs w:val="22"/>
      <w:lang w:val="en-US"/>
    </w:rPr>
  </w:style>
  <w:style w:type="character" w:styleId="nfaseDiscreto">
    <w:name w:val="Subtle Emphasis"/>
    <w:basedOn w:val="Tipodeletrapredefinidodopargrafo"/>
    <w:uiPriority w:val="19"/>
    <w:qFormat/>
    <w:rsid w:val="0053742F"/>
    <w:rPr>
      <w:i/>
      <w:iCs/>
      <w:color w:val="231F20"/>
    </w:rPr>
  </w:style>
  <w:style w:type="paragraph" w:styleId="Ttulo">
    <w:name w:val="Title"/>
    <w:basedOn w:val="Normal"/>
    <w:next w:val="Normal"/>
    <w:link w:val="TtuloCarter"/>
    <w:uiPriority w:val="10"/>
    <w:qFormat/>
    <w:rsid w:val="0053742F"/>
    <w:pPr>
      <w:spacing w:after="200" w:line="336" w:lineRule="auto"/>
      <w:contextualSpacing/>
      <w:jc w:val="both"/>
    </w:pPr>
    <w:rPr>
      <w:rFonts w:ascii="Open Sans" w:eastAsiaTheme="majorEastAsia" w:hAnsi="Open Sans" w:cstheme="majorBidi"/>
      <w:b/>
      <w:bCs/>
      <w:color w:val="C6242C"/>
      <w:spacing w:val="-10"/>
      <w:kern w:val="28"/>
      <w:sz w:val="28"/>
      <w:szCs w:val="28"/>
      <w14:ligatures w14:val="standard"/>
      <w14:numForm w14:val="oldStyle"/>
      <w14:numSpacing w14:val="tabular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3742F"/>
    <w:rPr>
      <w:rFonts w:ascii="Open Sans" w:eastAsiaTheme="majorEastAsia" w:hAnsi="Open Sans" w:cstheme="majorBidi"/>
      <w:b/>
      <w:bCs/>
      <w:color w:val="C6242C"/>
      <w:spacing w:val="-10"/>
      <w:kern w:val="28"/>
      <w:sz w:val="28"/>
      <w:szCs w:val="28"/>
      <w:lang w:val="en-US"/>
    </w:rPr>
  </w:style>
  <w:style w:type="paragraph" w:customStyle="1" w:styleId="Oficio-cabealho">
    <w:name w:val="Oficio-cabeçalho"/>
    <w:basedOn w:val="Normal"/>
    <w:qFormat/>
    <w:rsid w:val="00425735"/>
    <w:pPr>
      <w:spacing w:after="0" w:line="240" w:lineRule="auto"/>
      <w:jc w:val="both"/>
    </w:pPr>
    <w:rPr>
      <w:rFonts w:ascii="Open Sans" w:eastAsia="Cambria" w:hAnsi="Open Sans" w:cs="Times New Roman"/>
      <w:color w:val="4D4D4D"/>
      <w:sz w:val="20"/>
      <w:szCs w:val="20"/>
      <w14:ligatures w14:val="standard"/>
      <w14:numForm w14:val="oldStyle"/>
      <w14:numSpacing w14:val="tabular"/>
    </w:rPr>
  </w:style>
  <w:style w:type="paragraph" w:customStyle="1" w:styleId="Oficio-cabealho-destaque">
    <w:name w:val="Oficio-cabeçalho-destaque"/>
    <w:basedOn w:val="Oficio-cabealho"/>
    <w:next w:val="Normal"/>
    <w:qFormat/>
    <w:rsid w:val="008223FF"/>
    <w:rPr>
      <w:b/>
      <w:bCs/>
      <w:color w:val="231F20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CE591F"/>
    <w:rPr>
      <w:rFonts w:asciiTheme="majorHAnsi" w:eastAsiaTheme="majorEastAsia" w:hAnsiTheme="majorHAnsi" w:cstheme="majorBidi"/>
      <w:b/>
      <w:bCs/>
      <w:color w:val="4D4D4D"/>
      <w:sz w:val="26"/>
      <w:szCs w:val="26"/>
      <w:lang w:val="en-US"/>
      <w14:ligatures w14:val="standard"/>
      <w14:numForm w14:val="oldStyle"/>
      <w14:numSpacing w14:val="tabular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E861B1"/>
    <w:rPr>
      <w:rFonts w:asciiTheme="majorHAnsi" w:eastAsiaTheme="majorEastAsia" w:hAnsiTheme="majorHAnsi" w:cstheme="majorBidi"/>
      <w:color w:val="C6242C"/>
      <w14:ligatures w14:val="standard"/>
      <w14:numForm w14:val="oldStyle"/>
      <w14:numSpacing w14:val="tabular"/>
    </w:rPr>
  </w:style>
  <w:style w:type="character" w:styleId="Hiperligao">
    <w:name w:val="Hyperlink"/>
    <w:basedOn w:val="Tipodeletrapredefinidodopargrafo"/>
    <w:uiPriority w:val="99"/>
    <w:unhideWhenUsed/>
    <w:rsid w:val="00DD6072"/>
    <w:rPr>
      <w:color w:val="0563C1" w:themeColor="hyperlink"/>
      <w:u w:val="single"/>
    </w:rPr>
  </w:style>
  <w:style w:type="character" w:customStyle="1" w:styleId="Refdenotaderodap1">
    <w:name w:val="Ref. de nota de rodapé1"/>
    <w:rsid w:val="00D04CF0"/>
    <w:rPr>
      <w:vertAlign w:val="superscript"/>
    </w:rPr>
  </w:style>
  <w:style w:type="character" w:customStyle="1" w:styleId="Caracteresdenotaderodap">
    <w:name w:val="Caracteres de nota de rodapé"/>
    <w:rsid w:val="00D04CF0"/>
  </w:style>
  <w:style w:type="character" w:styleId="Refdenotaderodap">
    <w:name w:val="footnote reference"/>
    <w:rsid w:val="00D04CF0"/>
    <w:rPr>
      <w:vertAlign w:val="superscript"/>
    </w:rPr>
  </w:style>
  <w:style w:type="paragraph" w:customStyle="1" w:styleId="Textodenotaderodap1">
    <w:name w:val="Texto de nota de rodapé1"/>
    <w:rsid w:val="00D04CF0"/>
    <w:pPr>
      <w:suppressAutoHyphens/>
    </w:pPr>
    <w:rPr>
      <w:rFonts w:ascii="Calibri" w:eastAsia="Calibri" w:hAnsi="Calibri" w:cs="Calibri"/>
      <w:color w:val="000000"/>
      <w:sz w:val="20"/>
      <w:szCs w:val="20"/>
      <w:u w:color="00000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CA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3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MJP-Produ&#231;&#227;o\Desktop\oficio%20amjp-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2A3602-2F84-4A8A-BBF6-B03BC6F7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amjp-v2</Template>
  <TotalTime>7</TotalTime>
  <Pages>3</Pages>
  <Words>684</Words>
  <Characters>3698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ATELIER M.J.P. Produção</dc:creator>
  <cp:keywords/>
  <dc:description/>
  <cp:lastModifiedBy>Pedro Faro</cp:lastModifiedBy>
  <cp:revision>6</cp:revision>
  <dcterms:created xsi:type="dcterms:W3CDTF">2017-05-22T09:59:00Z</dcterms:created>
  <dcterms:modified xsi:type="dcterms:W3CDTF">2017-05-22T10:32:00Z</dcterms:modified>
</cp:coreProperties>
</file>